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4F" w:rsidRPr="00172F67" w:rsidRDefault="00172F67">
      <w:pPr>
        <w:rPr>
          <w:b/>
          <w:sz w:val="24"/>
          <w:szCs w:val="24"/>
        </w:rPr>
      </w:pPr>
      <w:r w:rsidRPr="00172F67">
        <w:rPr>
          <w:b/>
          <w:sz w:val="24"/>
          <w:szCs w:val="24"/>
        </w:rPr>
        <w:t xml:space="preserve">BRIEFING: </w:t>
      </w:r>
      <w:r w:rsidR="00535B36" w:rsidRPr="00172F67">
        <w:rPr>
          <w:b/>
          <w:sz w:val="24"/>
          <w:szCs w:val="24"/>
        </w:rPr>
        <w:t>FROM COMPASS TO THE £4 billion AASC ASYLUM HOUSING CONTRACT</w:t>
      </w:r>
    </w:p>
    <w:p w:rsidR="00535B36" w:rsidRDefault="00535B36">
      <w:r>
        <w:t xml:space="preserve">On </w:t>
      </w:r>
      <w:r w:rsidR="00C137CA">
        <w:t>18</w:t>
      </w:r>
      <w:r>
        <w:t xml:space="preserve"> November </w:t>
      </w:r>
      <w:r w:rsidR="00A873B8">
        <w:t>the new AASC (</w:t>
      </w:r>
      <w:r w:rsidR="00A873B8" w:rsidRPr="00A873B8">
        <w:t>Asylum Accommodation and Support Services Contract</w:t>
      </w:r>
      <w:r w:rsidR="00A873B8">
        <w:t>s)</w:t>
      </w:r>
      <w:bookmarkStart w:id="0" w:name="_GoBack"/>
      <w:bookmarkEnd w:id="0"/>
      <w:r w:rsidR="00C137CA">
        <w:t xml:space="preserve"> for </w:t>
      </w:r>
      <w:r>
        <w:t xml:space="preserve">asylum housing across the UK </w:t>
      </w:r>
      <w:hyperlink r:id="rId4" w:anchor="id10869435-III" w:history="1">
        <w:r w:rsidRPr="00C137CA">
          <w:rPr>
            <w:rStyle w:val="Hyperlink"/>
          </w:rPr>
          <w:t>from September 2019 to September 2029</w:t>
        </w:r>
      </w:hyperlink>
      <w:r w:rsidR="00C137CA">
        <w:t xml:space="preserve"> were opened for tender</w:t>
      </w:r>
      <w:r>
        <w:t>.</w:t>
      </w:r>
      <w:r w:rsidR="00C137CA">
        <w:t xml:space="preserve"> </w:t>
      </w:r>
      <w:r>
        <w:t xml:space="preserve">The cost to the British tax payer </w:t>
      </w:r>
      <w:r w:rsidR="00C137CA">
        <w:t xml:space="preserve">is </w:t>
      </w:r>
      <w:r>
        <w:t>a staggering £4 b</w:t>
      </w:r>
      <w:r w:rsidR="00A357B8">
        <w:t>illio</w:t>
      </w:r>
      <w:r>
        <w:t xml:space="preserve">n. </w:t>
      </w:r>
      <w:r w:rsidR="00C137CA">
        <w:t xml:space="preserve">Bidders </w:t>
      </w:r>
      <w:r>
        <w:t xml:space="preserve">for the contracts were given TWENTY </w:t>
      </w:r>
      <w:r w:rsidR="00C137CA">
        <w:t>NINE</w:t>
      </w:r>
      <w:r>
        <w:t xml:space="preserve"> DAYS to the 17 December to register an interest.</w:t>
      </w:r>
      <w:r w:rsidR="00BE3173">
        <w:t xml:space="preserve"> </w:t>
      </w:r>
      <w:r w:rsidR="00696403">
        <w:t>There were seven</w:t>
      </w:r>
      <w:r w:rsidR="00BE3173">
        <w:t xml:space="preserve"> contract areas offered (Northern Ireland is the smallest at £50 million, the North West and the South of England the largest with £900 million all over ten years)</w:t>
      </w:r>
      <w:r w:rsidR="00696403">
        <w:t xml:space="preserve"> making it</w:t>
      </w:r>
      <w:r w:rsidR="00BE3173">
        <w:t xml:space="preserve"> likely</w:t>
      </w:r>
      <w:r w:rsidR="00696403">
        <w:t xml:space="preserve"> that</w:t>
      </w:r>
      <w:r w:rsidR="00BE3173">
        <w:t xml:space="preserve"> bidders w</w:t>
      </w:r>
      <w:r w:rsidR="00696403">
        <w:t>ould</w:t>
      </w:r>
      <w:r w:rsidR="00BE3173">
        <w:t xml:space="preserve"> be limited to corporations and large housing companies</w:t>
      </w:r>
      <w:r w:rsidR="00A357B8">
        <w:t xml:space="preserve"> operating in </w:t>
      </w:r>
      <w:hyperlink r:id="rId5" w:history="1">
        <w:r w:rsidR="00A357B8" w:rsidRPr="00A357B8">
          <w:rPr>
            <w:rStyle w:val="Hyperlink"/>
          </w:rPr>
          <w:t>asylum markets across the EU</w:t>
        </w:r>
      </w:hyperlink>
      <w:r w:rsidR="00A357B8">
        <w:t>: like the present holders of the UK COMPASS contracts:G4S, Serco, and Clearsprings.</w:t>
      </w:r>
    </w:p>
    <w:p w:rsidR="00696403" w:rsidRDefault="00696403">
      <w:r>
        <w:t>There is already confirmation that G4S has put in their tender</w:t>
      </w:r>
    </w:p>
    <w:p w:rsidR="003F03AB" w:rsidRDefault="00A357B8" w:rsidP="00EC37AE">
      <w:r>
        <w:t>There are other indications that the three holders of the contracts</w:t>
      </w:r>
      <w:r w:rsidR="00EC37AE">
        <w:t>, or private contractors like them,</w:t>
      </w:r>
      <w:r>
        <w:t xml:space="preserve"> may well be the </w:t>
      </w:r>
      <w:r w:rsidR="00F708D2">
        <w:t>government’s preferred</w:t>
      </w:r>
      <w:r>
        <w:t xml:space="preserve"> companies for</w:t>
      </w:r>
      <w:r w:rsidR="00F708D2">
        <w:t xml:space="preserve"> delivery of the new contracts. On the 9 November, nine months on from a highly critical report on the COMPASS contracts by the Home Affairs Select Committee published on 31 January 2017, the government finally gave its </w:t>
      </w:r>
      <w:hyperlink r:id="rId6" w:history="1">
        <w:r w:rsidR="00F708D2" w:rsidRPr="00F708D2">
          <w:rPr>
            <w:rStyle w:val="Hyperlink"/>
          </w:rPr>
          <w:t>response to their findings and recommendations</w:t>
        </w:r>
      </w:hyperlink>
      <w:r w:rsidR="00F708D2">
        <w:t>. The government rejected the findings and recommendations wholesale</w:t>
      </w:r>
      <w:r w:rsidR="00EC37AE">
        <w:t xml:space="preserve"> and claimed that the “</w:t>
      </w:r>
      <w:r w:rsidR="00EC37AE" w:rsidRPr="00EC37AE">
        <w:t>the standard of accommodation provided to asylum seekers has improved since 2012.</w:t>
      </w:r>
      <w:r w:rsidR="00EC37AE">
        <w:t>”</w:t>
      </w:r>
    </w:p>
    <w:p w:rsidR="00EC37AE" w:rsidRDefault="00EC37AE" w:rsidP="00EC37AE">
      <w:r>
        <w:t xml:space="preserve">Since the </w:t>
      </w:r>
      <w:r w:rsidR="00696403">
        <w:t xml:space="preserve">present </w:t>
      </w:r>
      <w:r>
        <w:t>contractors came on board in June 2012, there have been four significant inquiries, featuring asylum housing in Parliament, the Children’s’ Society Parliamentary panel in 2013, a Home Affairs Committee inquiry in 2013, a Public Accounts Committee inquiry in 2014 and the current Home Affairs Committee inquiry.</w:t>
      </w:r>
    </w:p>
    <w:p w:rsidR="00EC37AE" w:rsidRDefault="00EC37AE" w:rsidP="00EC37AE">
      <w:r>
        <w:t>In 2016 G4S was fined £5.6m for the standard of the housing it provided in 2013/14. Despite all that, regardless of persistently negative media coverage and asylum tenants’ tenacious resistance and solidarity campaigning, still, G4S, Serco and Clearel hold the contract.</w:t>
      </w:r>
      <w:r w:rsidR="00696403">
        <w:t xml:space="preserve"> They were given an extension (and more money) in December 2016 which will take them through to September 2019.</w:t>
      </w:r>
    </w:p>
    <w:p w:rsidR="00696403" w:rsidRDefault="00696403" w:rsidP="00EC37AE">
      <w:r>
        <w:t>John Grayson</w:t>
      </w:r>
    </w:p>
    <w:p w:rsidR="00696403" w:rsidRDefault="00696403" w:rsidP="00EC37AE">
      <w:r>
        <w:t xml:space="preserve">Five years of </w:t>
      </w:r>
      <w:r w:rsidR="00172F67">
        <w:t xml:space="preserve">my research and </w:t>
      </w:r>
      <w:r>
        <w:t>monitoring</w:t>
      </w:r>
      <w:r w:rsidR="00172F67">
        <w:t xml:space="preserve"> of</w:t>
      </w:r>
      <w:r>
        <w:t xml:space="preserve"> the COMPASS contracts</w:t>
      </w:r>
      <w:r w:rsidR="00172F67">
        <w:t xml:space="preserve"> alongside asylum tenants can be found at </w:t>
      </w:r>
    </w:p>
    <w:p w:rsidR="00172F67" w:rsidRDefault="00A873B8" w:rsidP="00EC37AE">
      <w:hyperlink r:id="rId7" w:history="1">
        <w:r w:rsidR="00172F67" w:rsidRPr="004A4B31">
          <w:rPr>
            <w:rStyle w:val="Hyperlink"/>
          </w:rPr>
          <w:t>https://www.opendemocracy.net/author/john-grayson</w:t>
        </w:r>
      </w:hyperlink>
      <w:r w:rsidR="00172F67">
        <w:t xml:space="preserve"> and at the Institute for Race Relations News Service </w:t>
      </w:r>
      <w:hyperlink r:id="rId8" w:history="1">
        <w:r w:rsidR="00172F67" w:rsidRPr="004A4B31">
          <w:rPr>
            <w:rStyle w:val="Hyperlink"/>
          </w:rPr>
          <w:t>www.irr.org.uk</w:t>
        </w:r>
      </w:hyperlink>
    </w:p>
    <w:sectPr w:rsidR="0017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36"/>
    <w:rsid w:val="00172F67"/>
    <w:rsid w:val="00200412"/>
    <w:rsid w:val="003F03AB"/>
    <w:rsid w:val="00535B36"/>
    <w:rsid w:val="00696403"/>
    <w:rsid w:val="00921587"/>
    <w:rsid w:val="00A2144F"/>
    <w:rsid w:val="00A357B8"/>
    <w:rsid w:val="00A873B8"/>
    <w:rsid w:val="00BE3173"/>
    <w:rsid w:val="00C137CA"/>
    <w:rsid w:val="00C531EA"/>
    <w:rsid w:val="00EC37AE"/>
    <w:rsid w:val="00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9B8D"/>
  <w15:chartTrackingRefBased/>
  <w15:docId w15:val="{18BFEBC8-D8ED-4707-AB93-2A3CC26F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7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pendemocracy.net/author/john-gray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ations.parliament.uk/pa/cm201719/cmselect/cmhaff/551/55102.htm" TargetMode="External"/><Relationship Id="rId5" Type="http://schemas.openxmlformats.org/officeDocument/2006/relationships/hyperlink" Target="http://www.irr.org.uk/news/the-corporate-greed-of-stranger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d.europa.eu/TED/notice/udl?uri=TED:NOTICE:461664-2017:TEXT:EN:HTML&amp;WT.mc_id=RSS-Feed&amp;WT.rss_f=Transport+and+Related+Services&amp;WT.rss_a=461664-2017&amp;WT.rss_ev=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Grayson</dc:creator>
  <cp:keywords/>
  <dc:description/>
  <cp:lastModifiedBy>John Grayson</cp:lastModifiedBy>
  <cp:revision>3</cp:revision>
  <dcterms:created xsi:type="dcterms:W3CDTF">2018-01-07T17:53:00Z</dcterms:created>
  <dcterms:modified xsi:type="dcterms:W3CDTF">2018-01-07T17:55:00Z</dcterms:modified>
</cp:coreProperties>
</file>